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711B83C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712258">
        <w:rPr>
          <w:rFonts w:ascii="Verdana" w:hAnsi="Verdana"/>
          <w:b/>
          <w:sz w:val="16"/>
          <w:szCs w:val="16"/>
          <w:lang w:val="en-GB"/>
        </w:rPr>
        <w:t>3</w:t>
      </w:r>
    </w:p>
    <w:p w14:paraId="1DEB40FB" w14:textId="380BE0E3" w:rsidR="00C478CE" w:rsidRDefault="0004717C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  <w:r w:rsidRPr="0004717C">
        <w:rPr>
          <w:rFonts w:ascii="Calibri" w:hAnsi="Calibri"/>
          <w:sz w:val="18"/>
          <w:lang w:val="en-GB"/>
        </w:rPr>
        <w:t>The Tenderer has demonstrated expertise connecting tracks to ASML PAS 5500 lithography systems</w:t>
      </w:r>
      <w:r>
        <w:rPr>
          <w:rFonts w:ascii="Calibri" w:hAnsi="Calibri"/>
          <w:sz w:val="18"/>
          <w:lang w:val="en-GB"/>
        </w:rPr>
        <w:t>.</w:t>
      </w:r>
    </w:p>
    <w:p w14:paraId="79BB3FC5" w14:textId="77777777" w:rsidR="00E4252B" w:rsidRPr="009C568F" w:rsidRDefault="00E4252B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DD6890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DD6890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DD6890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D6890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D6890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DD689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5ECE4EFB">
          <wp:simplePos x="0" y="0"/>
          <wp:positionH relativeFrom="column">
            <wp:posOffset>4930140</wp:posOffset>
          </wp:positionH>
          <wp:positionV relativeFrom="paragraph">
            <wp:posOffset>-58590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969A064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CF7B00" w:rsidRPr="00CF7B00">
      <w:rPr>
        <w:rFonts w:ascii="Verdana" w:hAnsi="Verdana" w:cstheme="minorHAnsi"/>
        <w:sz w:val="16"/>
        <w:szCs w:val="16"/>
        <w:lang w:val="en-US"/>
      </w:rPr>
      <w:t>WS265460462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DD6890">
      <w:rPr>
        <w:rFonts w:ascii="Verdana" w:hAnsi="Verdana" w:cstheme="minorHAnsi"/>
        <w:sz w:val="16"/>
        <w:szCs w:val="16"/>
        <w:lang w:val="en-US"/>
      </w:rPr>
      <w:tab/>
    </w:r>
    <w:r w:rsidR="00DD6890">
      <w:rPr>
        <w:rFonts w:ascii="Verdana" w:hAnsi="Verdana" w:cstheme="minorHAnsi"/>
        <w:sz w:val="16"/>
        <w:szCs w:val="16"/>
        <w:lang w:val="en-US"/>
      </w:rPr>
      <w:tab/>
    </w:r>
    <w:r w:rsidR="00DD6890">
      <w:rPr>
        <w:rFonts w:ascii="Verdana" w:hAnsi="Verdana" w:cstheme="minorHAnsi"/>
        <w:sz w:val="16"/>
        <w:szCs w:val="16"/>
        <w:lang w:val="en-US"/>
      </w:rPr>
      <w:tab/>
      <w:t xml:space="preserve"> Date: 12-11-2025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4717C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12258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152DA"/>
    <w:rsid w:val="00A201A3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0045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78CE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D6890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252B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6MQ33V35ZSZZ-362438460-2464</_dlc_DocId>
    <_dlc_DocIdUrl xmlns="ca4c3075-40dc-4116-9b58-b5c0554fe16f">
      <Url>https://365tno.sharepoint.com/teams/T98768/_layouts/15/DocIdRedir.aspx?ID=6MQ33V35ZSZZ-362438460-2464</Url>
      <Description>6MQ33V35ZSZZ-362438460-2464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0afe504-fe62-4db1-b250-da03773bdbaf"/>
    <ds:schemaRef ds:uri="2f6a910d-138e-42c1-8e8a-320c1b7cf3f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a4c3075-40dc-4116-9b58-b5c0554fe16f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96AFFD-5E67-478C-923C-C7D774F31C88}"/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123</Words>
  <Characters>710</Characters>
  <Application>Microsoft Office Word</Application>
  <DocSecurity>0</DocSecurity>
  <Lines>81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84</cp:revision>
  <cp:lastPrinted>2014-09-15T09:18:00Z</cp:lastPrinted>
  <dcterms:created xsi:type="dcterms:W3CDTF">2017-08-02T13:24:00Z</dcterms:created>
  <dcterms:modified xsi:type="dcterms:W3CDTF">2025-11-05T13:13:00Z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d16df00f-4d10-4a75-b35c-bf7a37402ba0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